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CC71E3">
      <w:pPr>
        <w:spacing w:line="580" w:lineRule="exact"/>
        <w:jc w:val="both"/>
        <w:rPr>
          <w:rFonts w:hint="default" w:ascii="方正黑体_GBK" w:hAnsi="方正黑体_GBK" w:eastAsia="方正黑体_GBK" w:cs="方正黑体_GBK"/>
          <w:b w:val="0"/>
          <w:bCs w:val="0"/>
          <w:color w:val="auto"/>
          <w:sz w:val="32"/>
          <w:szCs w:val="32"/>
          <w:lang w:val="en-US" w:eastAsia="zh-CN"/>
        </w:rPr>
      </w:pPr>
      <w:r>
        <w:rPr>
          <w:rFonts w:hint="eastAsia" w:ascii="方正黑体_GBK" w:hAnsi="方正黑体_GBK" w:eastAsia="方正黑体_GBK" w:cs="方正黑体_GBK"/>
          <w:b w:val="0"/>
          <w:bCs w:val="0"/>
          <w:color w:val="auto"/>
          <w:sz w:val="32"/>
          <w:szCs w:val="32"/>
          <w:lang w:val="en-US" w:eastAsia="zh-CN"/>
        </w:rPr>
        <w:t>附件</w:t>
      </w:r>
      <w:r>
        <w:rPr>
          <w:rFonts w:hint="eastAsia" w:ascii="宋体" w:hAnsi="宋体" w:eastAsia="宋体" w:cs="宋体"/>
          <w:b w:val="0"/>
          <w:bCs w:val="0"/>
          <w:color w:val="auto"/>
          <w:sz w:val="32"/>
          <w:szCs w:val="32"/>
          <w:lang w:val="en-US" w:eastAsia="zh-CN"/>
        </w:rPr>
        <w:t>1</w:t>
      </w:r>
    </w:p>
    <w:p w14:paraId="1B5D64D8">
      <w:pPr>
        <w:spacing w:line="580" w:lineRule="exact"/>
        <w:jc w:val="center"/>
        <w:rPr>
          <w:rFonts w:hint="eastAsia" w:ascii="方正小标宋简体" w:hAnsi="方正小标宋简体" w:eastAsia="方正小标宋简体" w:cs="方正小标宋简体"/>
          <w:b w:val="0"/>
          <w:bCs w:val="0"/>
          <w:color w:val="auto"/>
          <w:sz w:val="44"/>
          <w:szCs w:val="44"/>
          <w:lang w:val="en-US" w:eastAsia="zh-CN"/>
        </w:rPr>
      </w:pPr>
    </w:p>
    <w:p w14:paraId="7EC95369">
      <w:pPr>
        <w:spacing w:line="700" w:lineRule="exact"/>
        <w:jc w:val="center"/>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val="en-US" w:eastAsia="zh-CN"/>
        </w:rPr>
        <w:t>云南</w:t>
      </w:r>
      <w:r>
        <w:rPr>
          <w:rFonts w:hint="eastAsia" w:ascii="方正小标宋简体" w:hAnsi="方正小标宋简体" w:eastAsia="方正小标宋简体" w:cs="方正小标宋简体"/>
          <w:b w:val="0"/>
          <w:bCs w:val="0"/>
          <w:color w:val="auto"/>
          <w:sz w:val="44"/>
          <w:szCs w:val="44"/>
          <w:lang w:eastAsia="zh-CN"/>
        </w:rPr>
        <w:t>省</w:t>
      </w:r>
      <w:r>
        <w:rPr>
          <w:rFonts w:hint="eastAsia" w:ascii="方正小标宋简体" w:hAnsi="方正小标宋简体" w:eastAsia="方正小标宋简体" w:cs="方正小标宋简体"/>
          <w:b w:val="0"/>
          <w:bCs w:val="0"/>
          <w:color w:val="auto"/>
          <w:sz w:val="44"/>
          <w:szCs w:val="44"/>
          <w:lang w:val="en-US" w:eastAsia="zh-CN"/>
        </w:rPr>
        <w:t>学生渡运安全</w:t>
      </w:r>
      <w:r>
        <w:rPr>
          <w:rFonts w:hint="eastAsia" w:ascii="方正小标宋简体" w:hAnsi="方正小标宋简体" w:eastAsia="方正小标宋简体" w:cs="方正小标宋简体"/>
          <w:b w:val="0"/>
          <w:bCs w:val="0"/>
          <w:color w:val="auto"/>
          <w:sz w:val="44"/>
          <w:szCs w:val="44"/>
          <w:lang w:eastAsia="zh-CN"/>
        </w:rPr>
        <w:t>管理规定</w:t>
      </w:r>
    </w:p>
    <w:p w14:paraId="6ABB92DE">
      <w:pPr>
        <w:spacing w:line="700" w:lineRule="exact"/>
        <w:jc w:val="center"/>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eastAsia="zh-CN"/>
        </w:rPr>
        <w:t>（</w:t>
      </w:r>
      <w:r>
        <w:rPr>
          <w:rFonts w:hint="eastAsia" w:ascii="方正小标宋简体" w:hAnsi="方正小标宋简体" w:eastAsia="方正小标宋简体" w:cs="方正小标宋简体"/>
          <w:b w:val="0"/>
          <w:bCs w:val="0"/>
          <w:color w:val="auto"/>
          <w:sz w:val="44"/>
          <w:szCs w:val="44"/>
          <w:lang w:val="en-US" w:eastAsia="zh-CN"/>
        </w:rPr>
        <w:t>试行</w:t>
      </w:r>
      <w:r>
        <w:rPr>
          <w:rFonts w:hint="eastAsia" w:ascii="方正小标宋简体" w:hAnsi="方正小标宋简体" w:eastAsia="方正小标宋简体" w:cs="方正小标宋简体"/>
          <w:b w:val="0"/>
          <w:bCs w:val="0"/>
          <w:color w:val="auto"/>
          <w:sz w:val="44"/>
          <w:szCs w:val="44"/>
          <w:lang w:eastAsia="zh-CN"/>
        </w:rPr>
        <w:t>）（</w:t>
      </w:r>
      <w:r>
        <w:rPr>
          <w:rFonts w:hint="eastAsia" w:ascii="方正小标宋简体" w:hAnsi="方正小标宋简体" w:eastAsia="方正小标宋简体" w:cs="方正小标宋简体"/>
          <w:b w:val="0"/>
          <w:bCs w:val="0"/>
          <w:color w:val="auto"/>
          <w:sz w:val="44"/>
          <w:szCs w:val="44"/>
          <w:lang w:val="en-US" w:eastAsia="zh-CN"/>
        </w:rPr>
        <w:t>征求意见</w:t>
      </w:r>
      <w:r>
        <w:rPr>
          <w:rFonts w:hint="eastAsia" w:ascii="方正小标宋简体" w:hAnsi="方正小标宋简体" w:eastAsia="方正小标宋简体" w:cs="方正小标宋简体"/>
          <w:b w:val="0"/>
          <w:bCs w:val="0"/>
          <w:color w:val="auto"/>
          <w:sz w:val="44"/>
          <w:szCs w:val="44"/>
          <w:lang w:eastAsia="zh-CN"/>
        </w:rPr>
        <w:t>稿）</w:t>
      </w:r>
    </w:p>
    <w:p w14:paraId="574E7885">
      <w:pPr>
        <w:spacing w:line="300" w:lineRule="exact"/>
        <w:jc w:val="center"/>
        <w:rPr>
          <w:rFonts w:hint="eastAsia" w:ascii="方正仿宋_GBK" w:hAnsi="方正仿宋_GBK" w:eastAsia="方正仿宋_GBK" w:cs="方正仿宋_GBK"/>
          <w:color w:val="000000"/>
          <w:kern w:val="0"/>
          <w:sz w:val="32"/>
          <w:szCs w:val="32"/>
          <w:lang w:val="en-US" w:eastAsia="zh-CN" w:bidi="ar-SA"/>
        </w:rPr>
      </w:pPr>
    </w:p>
    <w:p w14:paraId="59019F34">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eastAsia="方正黑体_GBK" w:cs="方正黑体_GBK"/>
          <w:color w:val="000000"/>
          <w:kern w:val="0"/>
          <w:sz w:val="32"/>
          <w:szCs w:val="32"/>
          <w:lang w:val="en-US" w:eastAsia="zh-CN" w:bidi="ar-SA"/>
        </w:rPr>
      </w:pPr>
      <w:r>
        <w:rPr>
          <w:rFonts w:hint="eastAsia" w:ascii="宋体" w:hAnsi="宋体" w:eastAsia="方正黑体_GBK" w:cs="方正黑体_GBK"/>
          <w:color w:val="000000"/>
          <w:kern w:val="0"/>
          <w:sz w:val="32"/>
          <w:szCs w:val="32"/>
          <w:lang w:val="en-US" w:eastAsia="zh-CN" w:bidi="ar-SA"/>
        </w:rPr>
        <w:t>第一章  总则</w:t>
      </w:r>
    </w:p>
    <w:p w14:paraId="68A9406E">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jc w:val="both"/>
        <w:textAlignment w:val="auto"/>
        <w:rPr>
          <w:rFonts w:hint="default" w:ascii="宋体" w:hAnsi="宋体" w:eastAsia="方正楷体_GBK" w:cs="方正楷体_GBK"/>
          <w:b/>
          <w:bCs/>
          <w:color w:val="000000" w:themeColor="text1"/>
          <w:kern w:val="2"/>
          <w:sz w:val="28"/>
          <w:szCs w:val="28"/>
          <w:highlight w:val="none"/>
          <w:lang w:val="en-US" w:eastAsia="zh-CN" w:bidi="ar-SA"/>
          <w14:textFill>
            <w14:solidFill>
              <w14:schemeClr w14:val="tx1"/>
            </w14:solidFill>
          </w14:textFill>
        </w:rPr>
      </w:pPr>
      <w:r>
        <w:rPr>
          <w:rFonts w:hint="eastAsia" w:ascii="宋体" w:hAnsi="宋体" w:eastAsia="方正楷体_GBK" w:cs="方正楷体_GBK"/>
          <w:color w:val="000000"/>
          <w:kern w:val="0"/>
          <w:sz w:val="32"/>
          <w:szCs w:val="32"/>
          <w:lang w:val="en-US" w:eastAsia="zh-CN" w:bidi="ar-SA"/>
        </w:rPr>
        <w:t>第一条</w:t>
      </w:r>
      <w:r>
        <w:rPr>
          <w:rFonts w:hint="eastAsia" w:ascii="宋体" w:hAnsi="宋体" w:eastAsia="方正仿宋_GBK" w:cs="方正仿宋_GBK"/>
          <w:color w:val="000000"/>
          <w:kern w:val="0"/>
          <w:sz w:val="32"/>
          <w:szCs w:val="32"/>
          <w:lang w:val="en-US" w:eastAsia="zh-CN" w:bidi="ar-SA"/>
        </w:rPr>
        <w:t>　为了加强学生渡安全管理，落实安全管理责任，切实保障人民生命、财产安全，根据《中华人民共和国内河交通安全管理条例》《内河渡口渡船安全管理规定》《云南省乡镇船舶和渡口安全管理办法》《云南省水上交通安全管理办法》等规定，结合我省实际，制定本规定。</w:t>
      </w:r>
    </w:p>
    <w:p w14:paraId="23E7F3C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rPr>
          <w:rFonts w:hint="eastAsia" w:ascii="宋体" w:hAnsi="宋体" w:eastAsia="方正仿宋_GBK" w:cs="方正仿宋_GBK"/>
          <w:color w:val="000000"/>
          <w:kern w:val="2"/>
          <w:sz w:val="32"/>
          <w:szCs w:val="32"/>
          <w:lang w:val="en-US" w:eastAsia="zh-CN" w:bidi="ar-SA"/>
        </w:rPr>
      </w:pPr>
      <w:r>
        <w:rPr>
          <w:rFonts w:hint="eastAsia" w:ascii="宋体" w:hAnsi="宋体" w:eastAsia="方正楷体_GBK" w:cs="方正楷体_GBK"/>
          <w:color w:val="000000"/>
          <w:kern w:val="0"/>
          <w:sz w:val="32"/>
          <w:szCs w:val="32"/>
          <w:lang w:val="en-US" w:eastAsia="zh-CN" w:bidi="ar-SA"/>
        </w:rPr>
        <w:t>第二条</w:t>
      </w:r>
      <w:r>
        <w:rPr>
          <w:rFonts w:hint="eastAsia" w:ascii="宋体" w:hAnsi="宋体" w:eastAsia="方正仿宋_GBK" w:cs="方正仿宋_GBK"/>
          <w:color w:val="000000"/>
          <w:kern w:val="2"/>
          <w:sz w:val="32"/>
          <w:szCs w:val="32"/>
          <w:lang w:val="en-US" w:eastAsia="zh-CN" w:bidi="ar-SA"/>
        </w:rPr>
        <w:t xml:space="preserve">  本规定适用于云南省行政区域内中小学生往返学校的渡运活动及其安全管理工作，具体包括：</w:t>
      </w:r>
    </w:p>
    <w:p w14:paraId="5BFF1C1D">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rPr>
          <w:rFonts w:hint="eastAsia" w:ascii="宋体" w:hAnsi="宋体" w:eastAsia="方正仿宋_GBK" w:cs="方正仿宋_GBK"/>
          <w:color w:val="000000"/>
          <w:kern w:val="2"/>
          <w:sz w:val="32"/>
          <w:szCs w:val="32"/>
          <w:lang w:val="en-US" w:eastAsia="zh-CN" w:bidi="ar-SA"/>
        </w:rPr>
      </w:pPr>
      <w:r>
        <w:rPr>
          <w:rFonts w:hint="eastAsia" w:ascii="宋体" w:hAnsi="宋体" w:eastAsia="方正仿宋_GBK" w:cs="方正仿宋_GBK"/>
          <w:color w:val="000000"/>
          <w:kern w:val="2"/>
          <w:sz w:val="32"/>
          <w:szCs w:val="32"/>
          <w:lang w:val="en-US" w:eastAsia="zh-CN" w:bidi="ar-SA"/>
        </w:rPr>
        <w:t>（一）本省境内中小学生的日常渡运活动；</w:t>
      </w:r>
    </w:p>
    <w:p w14:paraId="24D65141">
      <w:pPr>
        <w:keepNext w:val="0"/>
        <w:keepLines w:val="0"/>
        <w:pageBreakBefore w:val="0"/>
        <w:widowControl w:val="0"/>
        <w:numPr>
          <w:ilvl w:val="0"/>
          <w:numId w:val="0"/>
        </w:numPr>
        <w:kinsoku/>
        <w:wordWrap/>
        <w:overflowPunct/>
        <w:topLinePunct w:val="0"/>
        <w:autoSpaceDE/>
        <w:autoSpaceDN/>
        <w:bidi w:val="0"/>
        <w:adjustRightInd w:val="0"/>
        <w:snapToGrid w:val="0"/>
        <w:spacing w:line="580" w:lineRule="exact"/>
        <w:jc w:val="both"/>
        <w:textAlignment w:val="auto"/>
        <w:rPr>
          <w:rFonts w:hint="default" w:ascii="宋体" w:hAnsi="宋体"/>
          <w:lang w:val="en-US" w:eastAsia="zh-CN"/>
        </w:rPr>
      </w:pPr>
      <w:r>
        <w:rPr>
          <w:rFonts w:hint="eastAsia" w:ascii="宋体" w:hAnsi="宋体" w:eastAsia="方正仿宋_GBK" w:cs="方正仿宋_GBK"/>
          <w:color w:val="000000"/>
          <w:kern w:val="2"/>
          <w:sz w:val="32"/>
          <w:szCs w:val="32"/>
          <w:lang w:val="en-US" w:eastAsia="zh-CN" w:bidi="ar-SA"/>
        </w:rPr>
        <w:t>（二）边境（界河）区域涉及国际学生的渡运服务。</w:t>
      </w:r>
    </w:p>
    <w:p w14:paraId="2B4162CA">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第三条</w:t>
      </w:r>
      <w:r>
        <w:rPr>
          <w:rFonts w:hint="eastAsia" w:ascii="宋体" w:hAnsi="宋体" w:eastAsia="方正仿宋_GBK" w:cs="方正仿宋_GBK"/>
          <w:color w:val="000000"/>
          <w:kern w:val="0"/>
          <w:sz w:val="32"/>
          <w:szCs w:val="32"/>
          <w:lang w:val="en-US" w:eastAsia="zh-CN" w:bidi="ar-SA"/>
        </w:rPr>
        <w:t xml:space="preserve">  云南省学生渡运安全管理遵循安全第一、属地管理、以人为本、服务民生和综合治理的原则。</w:t>
      </w:r>
    </w:p>
    <w:p w14:paraId="7D55B856">
      <w:pPr>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jc w:val="both"/>
        <w:textAlignment w:val="auto"/>
        <w:rPr>
          <w:rFonts w:hint="eastAsia" w:ascii="宋体" w:hAnsi="宋体" w:eastAsia="方正楷体_GBK" w:cs="方正楷体_GBK"/>
          <w:b w:val="0"/>
          <w:bCs w:val="0"/>
          <w:color w:val="000000" w:themeColor="text1"/>
          <w:kern w:val="2"/>
          <w:sz w:val="28"/>
          <w:szCs w:val="28"/>
          <w:highlight w:val="none"/>
          <w:lang w:val="en-US" w:eastAsia="zh-CN" w:bidi="ar-SA"/>
          <w14:textFill>
            <w14:solidFill>
              <w14:schemeClr w14:val="tx1"/>
            </w14:solidFill>
          </w14:textFill>
        </w:rPr>
      </w:pPr>
      <w:r>
        <w:rPr>
          <w:rFonts w:hint="eastAsia" w:ascii="宋体" w:hAnsi="宋体" w:eastAsia="方正楷体_GBK" w:cs="方正楷体_GBK"/>
          <w:color w:val="000000"/>
          <w:kern w:val="0"/>
          <w:sz w:val="32"/>
          <w:szCs w:val="32"/>
          <w:lang w:val="en-US" w:eastAsia="zh-CN" w:bidi="ar-SA"/>
        </w:rPr>
        <w:t>第四条</w:t>
      </w:r>
      <w:r>
        <w:rPr>
          <w:rFonts w:hint="eastAsia" w:ascii="宋体" w:hAnsi="宋体" w:eastAsia="方正楷体_GBK" w:cs="方正楷体_GBK"/>
          <w:b w:val="0"/>
          <w:bCs w:val="0"/>
          <w:color w:val="000000" w:themeColor="text1"/>
          <w:kern w:val="2"/>
          <w:sz w:val="28"/>
          <w:szCs w:val="28"/>
          <w:lang w:val="en-US" w:eastAsia="zh-CN" w:bidi="ar-SA"/>
          <w14:textFill>
            <w14:solidFill>
              <w14:schemeClr w14:val="tx1"/>
            </w14:solidFill>
          </w14:textFill>
        </w:rPr>
        <w:t xml:space="preserve"> </w:t>
      </w:r>
      <w:r>
        <w:rPr>
          <w:rFonts w:hint="eastAsia" w:ascii="宋体" w:hAnsi="宋体" w:eastAsia="方正仿宋_GBK" w:cs="方正仿宋_GBK"/>
          <w:color w:val="000000"/>
          <w:kern w:val="0"/>
          <w:sz w:val="32"/>
          <w:szCs w:val="32"/>
          <w:lang w:val="en-US" w:eastAsia="zh-CN" w:bidi="ar-SA"/>
        </w:rPr>
        <w:t xml:space="preserve"> 县级人民政府负责</w:t>
      </w:r>
      <w:r>
        <w:rPr>
          <w:rFonts w:hint="eastAsia" w:ascii="宋体" w:hAnsi="宋体" w:eastAsia="方正仿宋_GBK" w:cs="方正仿宋_GBK"/>
          <w:b w:val="0"/>
          <w:bCs w:val="0"/>
          <w:color w:val="000000"/>
          <w:kern w:val="0"/>
          <w:sz w:val="32"/>
          <w:szCs w:val="32"/>
          <w:highlight w:val="none"/>
          <w:lang w:val="en-US" w:eastAsia="zh-CN" w:bidi="ar-SA"/>
        </w:rPr>
        <w:t>设置和撤销学生渡渡口</w:t>
      </w:r>
      <w:r>
        <w:rPr>
          <w:rFonts w:hint="eastAsia" w:ascii="宋体" w:hAnsi="宋体" w:eastAsia="方正仿宋_GBK" w:cs="方正仿宋_GBK"/>
          <w:b w:val="0"/>
          <w:bCs w:val="0"/>
          <w:color w:val="000000"/>
          <w:kern w:val="0"/>
          <w:sz w:val="32"/>
          <w:szCs w:val="32"/>
          <w:lang w:val="en-US" w:eastAsia="zh-CN" w:bidi="ar-SA"/>
        </w:rPr>
        <w:t>，</w:t>
      </w:r>
      <w:r>
        <w:rPr>
          <w:rFonts w:hint="eastAsia" w:ascii="宋体" w:hAnsi="宋体" w:eastAsia="方正仿宋_GBK" w:cs="方正仿宋_GBK"/>
          <w:b w:val="0"/>
          <w:bCs w:val="0"/>
          <w:color w:val="000000"/>
          <w:kern w:val="0"/>
          <w:sz w:val="32"/>
          <w:szCs w:val="32"/>
          <w:highlight w:val="none"/>
          <w:lang w:val="en-US" w:eastAsia="zh-CN" w:bidi="ar-SA"/>
        </w:rPr>
        <w:t>建立、健全渡口安全管理责任制，指定负责渡口和渡运安全管理的部门。乡镇人民政府依据相关规定履行乡镇渡口渡船的安全管理职责。</w:t>
      </w:r>
    </w:p>
    <w:p w14:paraId="553D6DBD">
      <w:pPr>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580" w:lineRule="exact"/>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第五条</w:t>
      </w:r>
      <w:r>
        <w:rPr>
          <w:rFonts w:hint="eastAsia" w:ascii="宋体" w:hAnsi="宋体" w:eastAsia="方正仿宋_GBK" w:cs="方正仿宋_GBK"/>
          <w:color w:val="000000"/>
          <w:kern w:val="0"/>
          <w:sz w:val="32"/>
          <w:szCs w:val="32"/>
          <w:lang w:val="en-US" w:eastAsia="zh-CN" w:bidi="ar-SA"/>
        </w:rPr>
        <w:t xml:space="preserve">  省级交通运输主管部门负责监督指导全省学生渡运管理工作，协助申报相关补贴经费。市级交通运输主管部门负责本辖区内学生渡运安全监管工作，并负责区域内学生渡运相关补贴经费申报资料的复核与汇总上报工作，对接配合市级财政部门做好补贴资金的下达拨付、绩效管理、监督管理等工作。县级交通运输主管部门对辖内学生渡运安全实施监督管理，并负责组织辖区内学生渡运相关补贴经费申报和初审工作，落实相关补贴经费拨付、预算执行、绩效管理、监督管理等工作。</w:t>
      </w:r>
    </w:p>
    <w:p w14:paraId="0DA1F3C5">
      <w:pPr>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580" w:lineRule="exact"/>
        <w:ind w:firstLine="640" w:firstLineChars="20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仿宋_GBK" w:cs="方正仿宋_GBK"/>
          <w:color w:val="000000"/>
          <w:kern w:val="0"/>
          <w:sz w:val="32"/>
          <w:szCs w:val="32"/>
          <w:lang w:val="en-US" w:eastAsia="zh-CN" w:bidi="ar-SA"/>
        </w:rPr>
        <w:t>其他有关部门按照各自职责做好学生渡运安全管理的有关工作。</w:t>
      </w:r>
    </w:p>
    <w:p w14:paraId="6F347D3F">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eastAsia="方正黑体_GBK" w:cs="方正黑体_GBK"/>
          <w:color w:val="000000"/>
          <w:kern w:val="0"/>
          <w:sz w:val="32"/>
          <w:szCs w:val="32"/>
          <w:lang w:val="en-US" w:eastAsia="zh-CN" w:bidi="ar-SA"/>
        </w:rPr>
      </w:pPr>
      <w:r>
        <w:rPr>
          <w:rFonts w:hint="eastAsia" w:ascii="宋体" w:hAnsi="宋体" w:eastAsia="方正黑体_GBK" w:cs="方正黑体_GBK"/>
          <w:strike w:val="0"/>
          <w:color w:val="000000"/>
          <w:kern w:val="0"/>
          <w:sz w:val="32"/>
          <w:szCs w:val="32"/>
          <w:lang w:val="en-US" w:eastAsia="zh-CN" w:bidi="ar-SA"/>
        </w:rPr>
        <w:t>第二章  学生渡运的基础条件</w:t>
      </w:r>
    </w:p>
    <w:p w14:paraId="65809F35">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第六条</w:t>
      </w:r>
      <w:r>
        <w:rPr>
          <w:rFonts w:hint="eastAsia" w:ascii="宋体" w:hAnsi="宋体" w:eastAsia="方正仿宋_GBK" w:cs="方正仿宋_GBK"/>
          <w:color w:val="000000"/>
          <w:kern w:val="0"/>
          <w:sz w:val="32"/>
          <w:szCs w:val="32"/>
          <w:lang w:val="en-US" w:eastAsia="zh-CN" w:bidi="ar-SA"/>
        </w:rPr>
        <w:t xml:space="preserve">  </w:t>
      </w:r>
      <w:r>
        <w:rPr>
          <w:rFonts w:hint="eastAsia" w:ascii="宋体" w:hAnsi="宋体" w:eastAsia="方正仿宋_GBK" w:cs="Times New Roman"/>
          <w:color w:val="auto"/>
          <w:sz w:val="32"/>
          <w:szCs w:val="32"/>
          <w:lang w:val="en-US" w:eastAsia="zh-CN"/>
        </w:rPr>
        <w:t>用于服务学生渡运的乡镇渡口</w:t>
      </w:r>
      <w:r>
        <w:rPr>
          <w:rFonts w:hint="eastAsia" w:ascii="宋体" w:hAnsi="宋体" w:eastAsia="方正仿宋_GBK" w:cs="方正仿宋_GBK"/>
          <w:color w:val="000000"/>
          <w:kern w:val="0"/>
          <w:sz w:val="32"/>
          <w:szCs w:val="32"/>
          <w:lang w:val="en-US" w:eastAsia="zh-CN" w:bidi="ar-SA"/>
        </w:rPr>
        <w:t>，应当具备下列安全条件：(一)选址应当在水流平缓、水深足够、坡岸稳定、视野开阔、适宜船舶停靠的地点，并且与危险物品生产、堆放场所之间的距离符合危险品管理相关规定;(二)具备货物装卸、旅客上下的安全设施;(三)配备必要的救生设备和专门管理人员。同时，承担学生渡运工作的渡船需要</w:t>
      </w:r>
      <w:r>
        <w:rPr>
          <w:rFonts w:hint="eastAsia" w:ascii="宋体" w:hAnsi="宋体" w:eastAsia="方正仿宋_GBK" w:cs="方正仿宋_GBK"/>
          <w:i w:val="0"/>
          <w:iCs w:val="0"/>
          <w:caps w:val="0"/>
          <w:color w:val="000000"/>
          <w:spacing w:val="0"/>
          <w:kern w:val="0"/>
          <w:sz w:val="32"/>
          <w:szCs w:val="32"/>
          <w:highlight w:val="none"/>
          <w:shd w:val="clear"/>
          <w:lang w:bidi="ar-SA"/>
        </w:rPr>
        <w:t>经海事管理机构认可的船舶检验机构依法检验并持有合格的船舶检验证书</w:t>
      </w:r>
      <w:r>
        <w:rPr>
          <w:rFonts w:hint="eastAsia" w:ascii="宋体" w:hAnsi="宋体" w:eastAsia="方正仿宋_GBK" w:cs="方正仿宋_GBK"/>
          <w:i w:val="0"/>
          <w:iCs w:val="0"/>
          <w:caps w:val="0"/>
          <w:color w:val="000000"/>
          <w:spacing w:val="0"/>
          <w:kern w:val="0"/>
          <w:sz w:val="32"/>
          <w:szCs w:val="32"/>
          <w:shd w:val="clear"/>
          <w:lang w:eastAsia="zh-CN" w:bidi="ar-SA"/>
        </w:rPr>
        <w:t>。</w:t>
      </w:r>
    </w:p>
    <w:p w14:paraId="6E0FC25F">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第七条</w:t>
      </w:r>
      <w:r>
        <w:rPr>
          <w:rFonts w:hint="eastAsia" w:ascii="宋体" w:hAnsi="宋体" w:eastAsia="方正仿宋_GBK" w:cs="方正仿宋_GBK"/>
          <w:color w:val="000000"/>
          <w:kern w:val="0"/>
          <w:sz w:val="32"/>
          <w:szCs w:val="32"/>
          <w:lang w:val="en-US" w:eastAsia="zh-CN" w:bidi="ar-SA"/>
        </w:rPr>
        <w:t xml:space="preserve">  学生渡运经营者需符合《国内水路运输管理条例》要求，按照相关规定获得水路运输许可，确保渡运服务质量和安全。</w:t>
      </w:r>
    </w:p>
    <w:p w14:paraId="50DD6827">
      <w:pPr>
        <w:keepNext w:val="0"/>
        <w:keepLines w:val="0"/>
        <w:pageBreakBefore w:val="0"/>
        <w:kinsoku/>
        <w:wordWrap/>
        <w:overflowPunct/>
        <w:topLinePunct w:val="0"/>
        <w:autoSpaceDE/>
        <w:autoSpaceDN/>
        <w:bidi w:val="0"/>
        <w:spacing w:line="580" w:lineRule="exact"/>
        <w:jc w:val="both"/>
        <w:textAlignment w:val="auto"/>
        <w:rPr>
          <w:rFonts w:hint="eastAsia" w:ascii="宋体" w:hAnsi="宋体" w:eastAsia="方正仿宋_GBK" w:cs="Times New Roman"/>
          <w:b/>
          <w:bCs/>
          <w:color w:val="auto"/>
          <w:sz w:val="32"/>
          <w:szCs w:val="32"/>
          <w:lang w:val="en-US" w:eastAsia="zh-CN"/>
        </w:rPr>
      </w:pPr>
      <w:r>
        <w:rPr>
          <w:rFonts w:hint="eastAsia" w:ascii="宋体" w:hAnsi="宋体" w:eastAsia="方正楷体_GBK" w:cs="方正楷体_GBK"/>
          <w:color w:val="000000"/>
          <w:kern w:val="0"/>
          <w:sz w:val="32"/>
          <w:szCs w:val="32"/>
          <w:lang w:val="en-US" w:eastAsia="zh-CN" w:bidi="ar-SA"/>
        </w:rPr>
        <w:t>第八条</w:t>
      </w:r>
      <w:r>
        <w:rPr>
          <w:rFonts w:hint="eastAsia" w:ascii="宋体" w:hAnsi="宋体" w:eastAsia="方正仿宋_GBK" w:cs="方正仿宋_GBK"/>
          <w:color w:val="000000"/>
          <w:kern w:val="0"/>
          <w:sz w:val="32"/>
          <w:szCs w:val="32"/>
          <w:lang w:val="en-US" w:eastAsia="zh-CN" w:bidi="ar-SA"/>
        </w:rPr>
        <w:t xml:space="preserve">  </w:t>
      </w:r>
      <w:r>
        <w:rPr>
          <w:rFonts w:hint="eastAsia" w:ascii="宋体" w:hAnsi="宋体" w:eastAsia="方正仿宋_GBK" w:cs="方正仿宋_GBK"/>
          <w:b w:val="0"/>
          <w:bCs w:val="0"/>
          <w:color w:val="000000"/>
          <w:kern w:val="0"/>
          <w:sz w:val="32"/>
          <w:szCs w:val="32"/>
          <w:lang w:val="en-US" w:eastAsia="zh-CN" w:bidi="ar-SA"/>
        </w:rPr>
        <w:t>学生渡运经营者开展学生渡运活动前，应当</w:t>
      </w:r>
      <w:r>
        <w:rPr>
          <w:rFonts w:hint="eastAsia" w:ascii="宋体" w:hAnsi="宋体" w:eastAsia="方正仿宋_GBK" w:cs="方正仿宋_GBK"/>
          <w:b w:val="0"/>
          <w:bCs w:val="0"/>
          <w:i w:val="0"/>
          <w:iCs w:val="0"/>
          <w:caps w:val="0"/>
          <w:color w:val="000000"/>
          <w:spacing w:val="0"/>
          <w:kern w:val="0"/>
          <w:sz w:val="32"/>
          <w:szCs w:val="32"/>
          <w:shd w:val="clear"/>
        </w:rPr>
        <w:t>按照有关规定办理保险</w:t>
      </w:r>
      <w:r>
        <w:rPr>
          <w:rFonts w:hint="eastAsia" w:ascii="宋体" w:hAnsi="宋体" w:eastAsia="方正仿宋_GBK" w:cs="Times New Roman"/>
          <w:b w:val="0"/>
          <w:bCs w:val="0"/>
          <w:color w:val="auto"/>
          <w:sz w:val="32"/>
          <w:szCs w:val="32"/>
          <w:lang w:val="en-US" w:eastAsia="zh-CN"/>
        </w:rPr>
        <w:t>并按实际学生渡运情况足额配备型式适合、质量合格的救生衣，并按《船舶检验证书》要求足额配备应急设备。</w:t>
      </w:r>
    </w:p>
    <w:p w14:paraId="76B989D1">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eastAsia="方正黑体_GBK" w:cs="方正黑体_GBK"/>
          <w:color w:val="000000"/>
          <w:kern w:val="0"/>
          <w:sz w:val="32"/>
          <w:szCs w:val="32"/>
          <w:lang w:val="en-US" w:eastAsia="zh-CN" w:bidi="ar-SA"/>
        </w:rPr>
      </w:pPr>
      <w:r>
        <w:rPr>
          <w:rFonts w:hint="eastAsia" w:ascii="宋体" w:hAnsi="宋体" w:eastAsia="方正黑体_GBK" w:cs="方正黑体_GBK"/>
          <w:color w:val="000000"/>
          <w:kern w:val="0"/>
          <w:sz w:val="32"/>
          <w:szCs w:val="32"/>
          <w:lang w:val="en-US" w:eastAsia="zh-CN" w:bidi="ar-SA"/>
        </w:rPr>
        <w:t>第三章  安全管理</w:t>
      </w:r>
    </w:p>
    <w:p w14:paraId="379CDFE8">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第九条</w:t>
      </w:r>
      <w:r>
        <w:rPr>
          <w:rFonts w:hint="eastAsia" w:ascii="宋体" w:hAnsi="宋体" w:eastAsia="方正仿宋_GBK" w:cs="方正仿宋_GBK"/>
          <w:color w:val="000000"/>
          <w:kern w:val="0"/>
          <w:sz w:val="32"/>
          <w:szCs w:val="32"/>
          <w:lang w:val="en-US" w:eastAsia="zh-CN" w:bidi="ar-SA"/>
        </w:rPr>
        <w:t xml:space="preserve">  </w:t>
      </w:r>
      <w:r>
        <w:rPr>
          <w:rFonts w:hint="eastAsia" w:ascii="宋体" w:hAnsi="宋体" w:eastAsia="方正仿宋_GBK" w:cs="方正仿宋_GBK"/>
          <w:color w:val="000000"/>
          <w:sz w:val="32"/>
          <w:szCs w:val="32"/>
          <w:lang w:bidi="ar-SA"/>
        </w:rPr>
        <w:t>州（市）交通运输主管部门应指导县级交通运输主管部门按季度对学生渡运工作开展风险研判，依据《内河运输船舶重大事故隐患判定标准》和《水上客运重大事故隐患判定指南（暂行）》，结合学生渡运经营者情况、渡运水域条件及渡运范围等相关因素，综合研判并评估学生渡运风险等级，再根据风险等级实施分类管理。</w:t>
      </w:r>
    </w:p>
    <w:p w14:paraId="401A5387">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Chars="0" w:right="0" w:right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仿宋_GBK" w:cs="方正仿宋_GBK"/>
          <w:color w:val="000000"/>
          <w:kern w:val="0"/>
          <w:sz w:val="32"/>
          <w:szCs w:val="32"/>
          <w:lang w:val="en-US" w:eastAsia="zh-CN" w:bidi="ar-SA"/>
        </w:rPr>
        <w:t>重大风险：立即停止开展学生渡运，直至风险等级降低。</w:t>
      </w:r>
    </w:p>
    <w:p w14:paraId="2F0830E1">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Chars="0" w:right="0" w:right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仿宋_GBK" w:cs="方正仿宋_GBK"/>
          <w:color w:val="000000"/>
          <w:kern w:val="0"/>
          <w:sz w:val="32"/>
          <w:szCs w:val="32"/>
          <w:lang w:val="en-US" w:eastAsia="zh-CN" w:bidi="ar-SA"/>
        </w:rPr>
        <w:t>较大风险：提高监管力度，确保每次开航前有专业海事管理人员进行安全确认。</w:t>
      </w:r>
    </w:p>
    <w:p w14:paraId="3BF561F7">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Chars="0" w:right="0" w:right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仿宋_GBK" w:cs="方正仿宋_GBK"/>
          <w:color w:val="000000"/>
          <w:kern w:val="0"/>
          <w:sz w:val="32"/>
          <w:szCs w:val="32"/>
          <w:lang w:val="en-US" w:eastAsia="zh-CN" w:bidi="ar-SA"/>
        </w:rPr>
        <w:t>一般风险：加强日常巡查，提高安全检查频次，保障每月一次现场安全核查，尽量降低安全风险。</w:t>
      </w:r>
    </w:p>
    <w:p w14:paraId="637804C5">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Chars="0" w:right="0" w:right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仿宋_GBK" w:cs="方正仿宋_GBK"/>
          <w:color w:val="000000"/>
          <w:kern w:val="0"/>
          <w:sz w:val="32"/>
          <w:szCs w:val="32"/>
          <w:lang w:val="en-US" w:eastAsia="zh-CN" w:bidi="ar-SA"/>
        </w:rPr>
        <w:t>较低风险：维持现有安全管理模式，保障每季度一次现场安全核查，确保安全措施持续有效，密切关注风险动态，适时调整管理策略。</w:t>
      </w:r>
    </w:p>
    <w:p w14:paraId="15BC944E">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第十条</w:t>
      </w:r>
      <w:r>
        <w:rPr>
          <w:rFonts w:hint="eastAsia" w:ascii="宋体" w:hAnsi="宋体" w:eastAsia="方正仿宋_GBK" w:cs="方正仿宋_GBK"/>
          <w:color w:val="000000"/>
          <w:kern w:val="0"/>
          <w:sz w:val="32"/>
          <w:szCs w:val="32"/>
          <w:lang w:val="en-US" w:eastAsia="zh-CN" w:bidi="ar-SA"/>
        </w:rPr>
        <w:t xml:space="preserve">  县级交通运输主管部门应及时将学生渡运风险等级评估结果汇报地方政府并通报教育主管部门、应急管理部门和水利部门，同时县级交通运输主管部门应及时将相关情况告知学校，确保信息共享，协同应对风险，根据评估结果，州（市）、县两级交通运输管理部门应制定相应的应急预案，落实安全防范措施，形成联动机制，保障学生渡运安全。</w:t>
      </w:r>
    </w:p>
    <w:p w14:paraId="4899ED1D">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第十一条</w:t>
      </w:r>
      <w:r>
        <w:rPr>
          <w:rFonts w:hint="eastAsia" w:ascii="宋体" w:hAnsi="宋体" w:eastAsia="方正仿宋_GBK" w:cs="方正仿宋_GBK"/>
          <w:color w:val="000000"/>
          <w:kern w:val="0"/>
          <w:sz w:val="32"/>
          <w:szCs w:val="32"/>
          <w:lang w:val="en-US" w:eastAsia="zh-CN" w:bidi="ar-SA"/>
        </w:rPr>
        <w:t xml:space="preserve">  县级交通运输主管部门应会同教育主管部门与学校建立沟通协调机制，定期召开联席会议，共同商讨渡运安全措施，确保信息互通、责任明确。</w:t>
      </w:r>
    </w:p>
    <w:p w14:paraId="77254586">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宋体" w:hAnsi="宋体" w:eastAsia="方正仿宋_GBK" w:cs="Times New Roman"/>
          <w:color w:val="auto"/>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第十二条</w:t>
      </w:r>
      <w:r>
        <w:rPr>
          <w:rFonts w:hint="eastAsia" w:ascii="宋体" w:hAnsi="宋体" w:eastAsia="方正仿宋_GBK" w:cs="方正仿宋_GBK"/>
          <w:color w:val="000000"/>
          <w:kern w:val="0"/>
          <w:sz w:val="32"/>
          <w:szCs w:val="32"/>
          <w:lang w:val="en-US" w:eastAsia="zh-CN" w:bidi="ar-SA"/>
        </w:rPr>
        <w:t xml:space="preserve">  </w:t>
      </w:r>
      <w:r>
        <w:rPr>
          <w:rFonts w:hint="eastAsia" w:ascii="宋体" w:hAnsi="宋体" w:eastAsia="方正仿宋_GBK" w:cs="Times New Roman"/>
          <w:color w:val="auto"/>
          <w:sz w:val="32"/>
          <w:szCs w:val="32"/>
          <w:lang w:val="en-US" w:eastAsia="zh-CN"/>
        </w:rPr>
        <w:t>遇暴雨、大风、大雾等恶劣天气时，县级交通运输主管部门应</w:t>
      </w:r>
      <w:r>
        <w:rPr>
          <w:rFonts w:hint="eastAsia" w:ascii="宋体" w:hAnsi="宋体" w:eastAsia="方正仿宋_GBK" w:cs="Times New Roman"/>
          <w:b w:val="0"/>
          <w:bCs w:val="0"/>
          <w:color w:val="auto"/>
          <w:sz w:val="32"/>
          <w:szCs w:val="32"/>
          <w:lang w:val="en-US" w:eastAsia="zh-CN"/>
        </w:rPr>
        <w:t>根据禁限航管理有关规定</w:t>
      </w:r>
      <w:r>
        <w:rPr>
          <w:rFonts w:hint="eastAsia" w:ascii="宋体" w:hAnsi="宋体" w:eastAsia="方正仿宋_GBK" w:cs="Times New Roman"/>
          <w:color w:val="auto"/>
          <w:sz w:val="32"/>
          <w:szCs w:val="32"/>
          <w:lang w:val="en-US" w:eastAsia="zh-CN"/>
        </w:rPr>
        <w:t>立即叫停渡运作业，严禁冒险航行。</w:t>
      </w:r>
      <w:r>
        <w:rPr>
          <w:rFonts w:hint="eastAsia" w:ascii="宋体" w:hAnsi="宋体" w:eastAsia="方正仿宋_GBK" w:cs="Times New Roman"/>
          <w:b w:val="0"/>
          <w:bCs w:val="0"/>
          <w:color w:val="auto"/>
          <w:sz w:val="32"/>
          <w:szCs w:val="32"/>
          <w:lang w:val="en-US" w:eastAsia="zh-CN"/>
        </w:rPr>
        <w:t>县级交通运输主管部门</w:t>
      </w:r>
      <w:r>
        <w:rPr>
          <w:rFonts w:hint="eastAsia" w:ascii="宋体" w:hAnsi="宋体" w:eastAsia="方正仿宋_GBK" w:cs="Times New Roman"/>
          <w:color w:val="auto"/>
          <w:sz w:val="32"/>
          <w:szCs w:val="32"/>
          <w:lang w:val="en-US" w:eastAsia="zh-CN"/>
        </w:rPr>
        <w:t>应会同教育主管部门、气象等部门，建立气象预警叫应机制，实时共享气象监测数据，当无法开航时，向学校推送停航信息。</w:t>
      </w:r>
    </w:p>
    <w:p w14:paraId="38E7EF27">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第十三条</w:t>
      </w:r>
      <w:r>
        <w:rPr>
          <w:rFonts w:hint="eastAsia" w:ascii="宋体" w:hAnsi="宋体" w:eastAsia="方正仿宋_GBK" w:cs="方正仿宋_GBK"/>
          <w:color w:val="000000"/>
          <w:kern w:val="0"/>
          <w:sz w:val="32"/>
          <w:szCs w:val="32"/>
          <w:lang w:val="en-US" w:eastAsia="zh-CN" w:bidi="ar-SA"/>
        </w:rPr>
        <w:t xml:space="preserve">  州（市）交通运输主管部门应根据本地实际情况，细化渡运安全管理措施，确保学生渡运安全，制定具体实施细则，明确各级职责分工，强化日常监管，确保各项措施落实到位。</w:t>
      </w:r>
    </w:p>
    <w:p w14:paraId="32A682A2">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第十四条</w:t>
      </w:r>
      <w:r>
        <w:rPr>
          <w:rFonts w:hint="eastAsia" w:ascii="宋体" w:hAnsi="宋体" w:eastAsia="方正仿宋_GBK" w:cs="方正仿宋_GBK"/>
          <w:color w:val="000000"/>
          <w:kern w:val="0"/>
          <w:sz w:val="32"/>
          <w:szCs w:val="32"/>
          <w:lang w:val="en-US" w:eastAsia="zh-CN" w:bidi="ar-SA"/>
        </w:rPr>
        <w:t xml:space="preserve">  学生渡运应严格执行签单发航制度，县级交通运输主管部门应监督学生渡运船舶执行签单发航制度，签单人员应如实记录乘员数量及装载情况，发现隐患立即上报，确保每次渡运安全合规。学生渡属地州（市）级交通运输主管部门应每季度核查签单发航制度实施情况，确保记录真实准确。</w:t>
      </w:r>
    </w:p>
    <w:p w14:paraId="39DAE5CA">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eastAsia="方正黑体_GBK" w:cs="方正黑体_GBK"/>
          <w:color w:val="000000"/>
          <w:kern w:val="0"/>
          <w:sz w:val="32"/>
          <w:szCs w:val="32"/>
          <w:lang w:val="en-US" w:eastAsia="zh-CN" w:bidi="ar-SA"/>
        </w:rPr>
      </w:pPr>
      <w:r>
        <w:rPr>
          <w:rFonts w:hint="eastAsia" w:ascii="宋体" w:hAnsi="宋体" w:eastAsia="方正黑体_GBK" w:cs="方正黑体_GBK"/>
          <w:color w:val="000000"/>
          <w:kern w:val="0"/>
          <w:sz w:val="32"/>
          <w:szCs w:val="32"/>
          <w:lang w:val="en-US" w:eastAsia="zh-CN" w:bidi="ar-SA"/>
        </w:rPr>
        <w:t>第四章  渡运管理</w:t>
      </w:r>
    </w:p>
    <w:p w14:paraId="32B81FC5">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第十五条</w:t>
      </w:r>
      <w:r>
        <w:rPr>
          <w:rFonts w:hint="eastAsia" w:ascii="宋体" w:hAnsi="宋体" w:eastAsia="方正仿宋_GBK" w:cs="方正仿宋_GBK"/>
          <w:color w:val="000000"/>
          <w:kern w:val="0"/>
          <w:sz w:val="32"/>
          <w:szCs w:val="32"/>
          <w:lang w:val="en-US" w:eastAsia="zh-CN" w:bidi="ar-SA"/>
        </w:rPr>
        <w:t xml:space="preserve">  学生渡运经营者应严格落实水路旅客</w:t>
      </w:r>
      <w:bookmarkStart w:id="0" w:name="_GoBack"/>
      <w:bookmarkEnd w:id="0"/>
      <w:r>
        <w:rPr>
          <w:rFonts w:hint="eastAsia" w:ascii="宋体" w:hAnsi="宋体" w:eastAsia="方正仿宋_GBK" w:cs="方正仿宋_GBK"/>
          <w:color w:val="000000"/>
          <w:kern w:val="0"/>
          <w:sz w:val="32"/>
          <w:szCs w:val="32"/>
          <w:lang w:val="en-US" w:eastAsia="zh-CN" w:bidi="ar-SA"/>
        </w:rPr>
        <w:t>运输实名制，确保每位学生上下船均有记录，并留存相关记录备查，及时告知家长渡运安排，方便配合做好接送工作。</w:t>
      </w:r>
    </w:p>
    <w:p w14:paraId="6F8F2F96">
      <w:pPr>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Chars="0"/>
        <w:jc w:val="both"/>
        <w:textAlignment w:val="auto"/>
        <w:rPr>
          <w:rFonts w:hint="eastAsia" w:ascii="宋体" w:hAnsi="宋体" w:eastAsia="方正仿宋_GBK" w:cs="方正仿宋_GBK"/>
          <w:i w:val="0"/>
          <w:iCs w:val="0"/>
          <w:caps w:val="0"/>
          <w:color w:val="000000"/>
          <w:spacing w:val="0"/>
          <w:kern w:val="0"/>
          <w:sz w:val="32"/>
          <w:szCs w:val="32"/>
          <w:shd w:val="clear"/>
          <w:lang w:eastAsia="zh-CN"/>
        </w:rPr>
      </w:pPr>
      <w:r>
        <w:rPr>
          <w:rFonts w:hint="eastAsia" w:ascii="宋体" w:hAnsi="宋体" w:eastAsia="方正楷体_GBK" w:cs="方正楷体_GBK"/>
          <w:i w:val="0"/>
          <w:iCs w:val="0"/>
          <w:caps w:val="0"/>
          <w:color w:val="000000"/>
          <w:spacing w:val="0"/>
          <w:kern w:val="0"/>
          <w:sz w:val="32"/>
          <w:szCs w:val="32"/>
          <w:shd w:val="clear"/>
          <w:lang w:val="en-US" w:eastAsia="zh-CN" w:bidi="ar-SA"/>
        </w:rPr>
        <w:t>第十六条</w:t>
      </w:r>
      <w:r>
        <w:rPr>
          <w:rFonts w:hint="eastAsia" w:ascii="宋体" w:hAnsi="宋体" w:eastAsia="方正仿宋_GBK" w:cs="方正仿宋_GBK"/>
          <w:color w:val="000000"/>
          <w:kern w:val="0"/>
          <w:sz w:val="32"/>
          <w:szCs w:val="32"/>
          <w:lang w:val="en-US" w:eastAsia="zh-CN" w:bidi="ar-SA"/>
        </w:rPr>
        <w:t xml:space="preserve">  学生渡运经营者应向学生及家长公开</w:t>
      </w:r>
      <w:r>
        <w:rPr>
          <w:rFonts w:hint="eastAsia" w:ascii="宋体" w:hAnsi="宋体" w:eastAsia="方正仿宋_GBK" w:cs="方正仿宋_GBK"/>
          <w:i w:val="0"/>
          <w:iCs w:val="0"/>
          <w:caps w:val="0"/>
          <w:color w:val="000000"/>
          <w:spacing w:val="0"/>
          <w:kern w:val="0"/>
          <w:sz w:val="32"/>
          <w:szCs w:val="32"/>
          <w:shd w:val="clear"/>
          <w:lang w:val="en-US" w:eastAsia="zh-CN"/>
        </w:rPr>
        <w:t>航线</w:t>
      </w:r>
      <w:r>
        <w:rPr>
          <w:rFonts w:hint="eastAsia" w:ascii="宋体" w:hAnsi="宋体" w:eastAsia="方正仿宋_GBK" w:cs="方正仿宋_GBK"/>
          <w:i w:val="0"/>
          <w:iCs w:val="0"/>
          <w:caps w:val="0"/>
          <w:color w:val="000000"/>
          <w:spacing w:val="0"/>
          <w:kern w:val="0"/>
          <w:sz w:val="32"/>
          <w:szCs w:val="32"/>
          <w:shd w:val="clear" w:fill="FFFFFF"/>
        </w:rPr>
        <w:t>、</w:t>
      </w:r>
      <w:r>
        <w:rPr>
          <w:rFonts w:hint="eastAsia" w:ascii="宋体" w:hAnsi="宋体" w:eastAsia="方正仿宋_GBK" w:cs="方正仿宋_GBK"/>
          <w:i w:val="0"/>
          <w:iCs w:val="0"/>
          <w:caps w:val="0"/>
          <w:color w:val="000000"/>
          <w:spacing w:val="0"/>
          <w:kern w:val="0"/>
          <w:sz w:val="32"/>
          <w:szCs w:val="32"/>
          <w:shd w:val="clear"/>
          <w:lang w:val="en-US" w:eastAsia="zh-CN"/>
        </w:rPr>
        <w:t>开航</w:t>
      </w:r>
      <w:r>
        <w:rPr>
          <w:rFonts w:hint="eastAsia" w:ascii="宋体" w:hAnsi="宋体" w:eastAsia="方正仿宋_GBK" w:cs="方正仿宋_GBK"/>
          <w:i w:val="0"/>
          <w:iCs w:val="0"/>
          <w:caps w:val="0"/>
          <w:color w:val="000000"/>
          <w:spacing w:val="0"/>
          <w:kern w:val="0"/>
          <w:sz w:val="32"/>
          <w:szCs w:val="32"/>
          <w:shd w:val="clear" w:fill="FFFFFF"/>
        </w:rPr>
        <w:t>时间、票价、乘船规则等运营服务信息</w:t>
      </w:r>
      <w:r>
        <w:rPr>
          <w:rFonts w:hint="eastAsia" w:ascii="宋体" w:hAnsi="宋体" w:eastAsia="方正仿宋_GBK" w:cs="方正仿宋_GBK"/>
          <w:color w:val="000000"/>
          <w:kern w:val="0"/>
          <w:sz w:val="32"/>
          <w:szCs w:val="32"/>
          <w:lang w:val="en-US" w:eastAsia="zh-CN" w:bidi="ar-SA"/>
        </w:rPr>
        <w:t>，同时在船舶和渡口张贴</w:t>
      </w:r>
      <w:r>
        <w:rPr>
          <w:rFonts w:hint="eastAsia" w:ascii="宋体" w:hAnsi="宋体" w:eastAsia="方正仿宋_GBK" w:cs="方正仿宋_GBK"/>
          <w:i w:val="0"/>
          <w:iCs w:val="0"/>
          <w:caps w:val="0"/>
          <w:color w:val="000000"/>
          <w:spacing w:val="0"/>
          <w:kern w:val="0"/>
          <w:sz w:val="32"/>
          <w:szCs w:val="32"/>
          <w:shd w:val="clear" w:fill="FFFFFF"/>
        </w:rPr>
        <w:t>乘客安全须知、禁止携带的物品目录、安全警示标志等安全防范信息</w:t>
      </w:r>
      <w:r>
        <w:rPr>
          <w:rFonts w:hint="eastAsia" w:ascii="宋体" w:hAnsi="宋体" w:eastAsia="方正仿宋_GBK" w:cs="方正仿宋_GBK"/>
          <w:i w:val="0"/>
          <w:iCs w:val="0"/>
          <w:caps w:val="0"/>
          <w:color w:val="000000"/>
          <w:spacing w:val="0"/>
          <w:kern w:val="0"/>
          <w:sz w:val="32"/>
          <w:szCs w:val="32"/>
          <w:shd w:val="clear"/>
          <w:lang w:eastAsia="zh-CN"/>
        </w:rPr>
        <w:t>。</w:t>
      </w:r>
    </w:p>
    <w:p w14:paraId="5D77EE15">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第十七条</w:t>
      </w:r>
      <w:r>
        <w:rPr>
          <w:rFonts w:hint="eastAsia" w:ascii="宋体" w:hAnsi="宋体" w:eastAsia="方正仿宋_GBK" w:cs="方正仿宋_GBK"/>
          <w:color w:val="000000"/>
          <w:kern w:val="0"/>
          <w:sz w:val="32"/>
          <w:szCs w:val="32"/>
          <w:lang w:val="en-US" w:eastAsia="zh-CN" w:bidi="ar-SA"/>
        </w:rPr>
        <w:t xml:space="preserve">  学生渡运经营者应加强学生安全检查，避免学生携带违禁物品上船，严格执行安全检查流程，确保渡运环境安全。</w:t>
      </w:r>
    </w:p>
    <w:p w14:paraId="75DD1B84">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第十八条</w:t>
      </w:r>
      <w:r>
        <w:rPr>
          <w:rFonts w:hint="eastAsia" w:ascii="宋体" w:hAnsi="宋体" w:eastAsia="方正仿宋_GBK" w:cs="方正仿宋_GBK"/>
          <w:color w:val="000000"/>
          <w:kern w:val="0"/>
          <w:sz w:val="32"/>
          <w:szCs w:val="32"/>
          <w:lang w:val="en-US" w:eastAsia="zh-CN" w:bidi="ar-SA"/>
        </w:rPr>
        <w:t xml:space="preserve">  学生渡运经营者在运营期间应根据《</w:t>
      </w:r>
      <w:r>
        <w:rPr>
          <w:rFonts w:hint="eastAsia" w:ascii="宋体" w:hAnsi="宋体" w:eastAsia="方正仿宋_GBK" w:cs="方正仿宋_GBK"/>
          <w:b w:val="0"/>
          <w:bCs w:val="0"/>
          <w:color w:val="000000"/>
          <w:spacing w:val="0"/>
          <w:kern w:val="0"/>
          <w:sz w:val="32"/>
          <w:szCs w:val="32"/>
          <w:lang w:val="en-US" w:eastAsia="zh-CN" w:bidi="ar-SA"/>
        </w:rPr>
        <w:t>内河渡口渡船安全管理规定</w:t>
      </w:r>
      <w:r>
        <w:rPr>
          <w:rFonts w:hint="eastAsia" w:ascii="宋体" w:hAnsi="宋体" w:eastAsia="方正仿宋_GBK" w:cs="方正仿宋_GBK"/>
          <w:color w:val="000000"/>
          <w:kern w:val="0"/>
          <w:sz w:val="32"/>
          <w:szCs w:val="32"/>
          <w:lang w:val="en-US" w:eastAsia="zh-CN" w:bidi="ar-SA"/>
        </w:rPr>
        <w:t>》每月开展渡运安全演练，提升应急响应能力，确保在突发情况下迅速有效处置。渡运安全演练应涵盖各类突发事件，</w:t>
      </w:r>
      <w:r>
        <w:rPr>
          <w:rFonts w:hint="eastAsia" w:ascii="宋体" w:hAnsi="宋体" w:eastAsia="方正仿宋_GBK" w:cs="方正仿宋_GBK"/>
          <w:bCs w:val="0"/>
          <w:color w:val="000000"/>
          <w:sz w:val="32"/>
          <w:szCs w:val="32"/>
          <w:lang w:val="en-US" w:eastAsia="zh-CN" w:bidi="ar-SA"/>
        </w:rPr>
        <w:t>重点演练学生落水，船舶失控等险情，</w:t>
      </w:r>
      <w:r>
        <w:rPr>
          <w:rFonts w:hint="eastAsia" w:ascii="宋体" w:hAnsi="宋体" w:eastAsia="方正仿宋_GBK" w:cs="方正仿宋_GBK"/>
          <w:color w:val="000000"/>
          <w:kern w:val="0"/>
          <w:sz w:val="32"/>
          <w:szCs w:val="32"/>
          <w:lang w:val="en-US" w:eastAsia="zh-CN" w:bidi="ar-SA"/>
        </w:rPr>
        <w:t>强化实战演练效果，确保演练内容贴近实际。定期评估演练成效，及时总结经验，优化应急预案，提升整体应对能力。</w:t>
      </w:r>
    </w:p>
    <w:p w14:paraId="2A224381">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第十九条</w:t>
      </w:r>
      <w:r>
        <w:rPr>
          <w:rFonts w:hint="eastAsia" w:ascii="宋体" w:hAnsi="宋体" w:eastAsia="方正仿宋_GBK" w:cs="方正仿宋_GBK"/>
          <w:color w:val="000000"/>
          <w:kern w:val="0"/>
          <w:sz w:val="32"/>
          <w:szCs w:val="32"/>
          <w:lang w:val="en-US" w:eastAsia="zh-CN" w:bidi="ar-SA"/>
        </w:rPr>
        <w:t xml:space="preserve">  </w:t>
      </w:r>
      <w:r>
        <w:rPr>
          <w:rFonts w:hint="eastAsia" w:ascii="宋体" w:hAnsi="宋体" w:eastAsia="方正仿宋_GBK" w:cs="方正仿宋_GBK"/>
          <w:color w:val="000000"/>
          <w:sz w:val="32"/>
          <w:szCs w:val="32"/>
          <w:lang w:val="en-US" w:eastAsia="zh-CN" w:bidi="ar-SA"/>
        </w:rPr>
        <w:t>学生渡运期间责任船员应严格落实安全生产规范和</w:t>
      </w:r>
      <w:r>
        <w:rPr>
          <w:rFonts w:hint="eastAsia" w:ascii="宋体" w:hAnsi="宋体" w:eastAsia="方正仿宋_GBK" w:cs="方正仿宋_GBK"/>
          <w:b w:val="0"/>
          <w:bCs w:val="0"/>
          <w:color w:val="000000"/>
          <w:sz w:val="32"/>
          <w:szCs w:val="32"/>
          <w:lang w:val="en-US" w:eastAsia="zh-CN" w:bidi="ar-SA"/>
        </w:rPr>
        <w:t>涉客船舶船员行为规范</w:t>
      </w:r>
      <w:r>
        <w:rPr>
          <w:rFonts w:hint="eastAsia" w:ascii="宋体" w:hAnsi="宋体" w:eastAsia="方正仿宋_GBK" w:cs="方正仿宋_GBK"/>
          <w:color w:val="000000"/>
          <w:kern w:val="0"/>
          <w:sz w:val="32"/>
          <w:szCs w:val="32"/>
          <w:lang w:val="en-US" w:eastAsia="zh-CN" w:bidi="ar-SA"/>
        </w:rPr>
        <w:t>，在渡运学生时应严禁与其他货物和大型牲畜混乘，确保渡船配重合理，严格按照渡运安全操作规程执行，严禁超载。</w:t>
      </w:r>
    </w:p>
    <w:p w14:paraId="2D97BDBC">
      <w:pPr>
        <w:pStyle w:val="5"/>
        <w:keepNext w:val="0"/>
        <w:keepLines w:val="0"/>
        <w:pageBreakBefore w:val="0"/>
        <w:numPr>
          <w:ilvl w:val="0"/>
          <w:numId w:val="0"/>
        </w:numPr>
        <w:kinsoku/>
        <w:wordWrap/>
        <w:overflowPunct/>
        <w:topLinePunct w:val="0"/>
        <w:autoSpaceDE/>
        <w:autoSpaceDN/>
        <w:bidi w:val="0"/>
        <w:spacing w:before="75" w:beforeAutospacing="0" w:after="75" w:afterAutospacing="0" w:line="580" w:lineRule="exact"/>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第二十条</w:t>
      </w:r>
      <w:r>
        <w:rPr>
          <w:rFonts w:hint="eastAsia" w:ascii="宋体" w:hAnsi="宋体" w:eastAsia="方正仿宋_GBK" w:cs="方正仿宋_GBK"/>
          <w:color w:val="000000"/>
          <w:kern w:val="0"/>
          <w:sz w:val="32"/>
          <w:szCs w:val="32"/>
          <w:lang w:val="en-US" w:eastAsia="zh-CN" w:bidi="ar-SA"/>
        </w:rPr>
        <w:t xml:space="preserve">  学生渡运安全管理应严格按照《云南省乡镇船舶和渡口安全管理办法》执行，学生渡运经营者需建立健全渡运安全管理制度，落实客渡船签单发航制度、学生渡运交接制度和</w:t>
      </w:r>
      <w:r>
        <w:rPr>
          <w:rFonts w:hint="eastAsia" w:ascii="宋体" w:hAnsi="宋体" w:eastAsia="方正仿宋_GBK" w:cs="方正仿宋_GBK"/>
          <w:color w:val="000000"/>
          <w:sz w:val="32"/>
          <w:szCs w:val="32"/>
          <w:lang w:bidi="ar-SA"/>
        </w:rPr>
        <w:t>临灾预警</w:t>
      </w:r>
      <w:r>
        <w:rPr>
          <w:rFonts w:hint="eastAsia" w:ascii="宋体" w:hAnsi="宋体" w:eastAsia="方正仿宋_GBK" w:cs="方正仿宋_GBK"/>
          <w:color w:val="000000"/>
          <w:sz w:val="32"/>
          <w:szCs w:val="32"/>
          <w:lang w:val="en-US" w:eastAsia="zh-CN" w:bidi="ar-SA"/>
        </w:rPr>
        <w:t>响应制度</w:t>
      </w:r>
      <w:r>
        <w:rPr>
          <w:rFonts w:hint="eastAsia" w:ascii="宋体" w:hAnsi="宋体" w:eastAsia="方正仿宋_GBK" w:cs="方正仿宋_GBK"/>
          <w:color w:val="000000"/>
          <w:kern w:val="0"/>
          <w:sz w:val="32"/>
          <w:szCs w:val="32"/>
          <w:lang w:val="en-US" w:eastAsia="zh-CN" w:bidi="ar-SA"/>
        </w:rPr>
        <w:t>，明确渡运安全管理人员，定期开展安全检查，及时发现并消除隐患。</w:t>
      </w:r>
    </w:p>
    <w:p w14:paraId="19B65E3B">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第二十一条</w:t>
      </w:r>
      <w:r>
        <w:rPr>
          <w:rFonts w:hint="eastAsia" w:ascii="宋体" w:hAnsi="宋体" w:eastAsia="方正仿宋_GBK" w:cs="方正仿宋_GBK"/>
          <w:color w:val="000000"/>
          <w:kern w:val="0"/>
          <w:sz w:val="32"/>
          <w:szCs w:val="32"/>
          <w:lang w:val="en-US" w:eastAsia="zh-CN" w:bidi="ar-SA"/>
        </w:rPr>
        <w:t xml:space="preserve">  学生渡运经营者应定期组织安全培训，提升渡运人员应急处理能力，并在渡口强化宣传，普及渡运安全知识，增强学生及家长的安全意识。</w:t>
      </w:r>
    </w:p>
    <w:p w14:paraId="0A0BF926">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第二十二条</w:t>
      </w:r>
      <w:r>
        <w:rPr>
          <w:rFonts w:hint="eastAsia" w:ascii="宋体" w:hAnsi="宋体" w:eastAsia="方正仿宋_GBK" w:cs="方正仿宋_GBK"/>
          <w:color w:val="000000"/>
          <w:kern w:val="0"/>
          <w:sz w:val="32"/>
          <w:szCs w:val="32"/>
          <w:lang w:val="en-US" w:eastAsia="zh-CN" w:bidi="ar-SA"/>
        </w:rPr>
        <w:t xml:space="preserve">  学生渡运经营者在雇佣工作人员时，应严格审查其</w:t>
      </w:r>
      <w:r>
        <w:rPr>
          <w:rFonts w:hint="eastAsia" w:ascii="宋体" w:hAnsi="宋体" w:eastAsia="方正仿宋_GBK" w:cs="方正仿宋_GBK"/>
          <w:color w:val="000000"/>
          <w:kern w:val="0"/>
          <w:sz w:val="32"/>
          <w:szCs w:val="32"/>
          <w:highlight w:val="none"/>
          <w:lang w:val="en-US" w:eastAsia="zh-CN" w:bidi="ar-SA"/>
        </w:rPr>
        <w:t>资格</w:t>
      </w:r>
      <w:r>
        <w:rPr>
          <w:rFonts w:hint="eastAsia" w:ascii="宋体" w:hAnsi="宋体" w:eastAsia="方正仿宋_GBK" w:cs="方正仿宋_GBK"/>
          <w:color w:val="000000"/>
          <w:kern w:val="0"/>
          <w:sz w:val="32"/>
          <w:szCs w:val="32"/>
          <w:lang w:val="en-US" w:eastAsia="zh-CN" w:bidi="ar-SA"/>
        </w:rPr>
        <w:t>，确保具备相关安全知识和操作技能，</w:t>
      </w:r>
      <w:r>
        <w:rPr>
          <w:rFonts w:hint="eastAsia" w:ascii="宋体" w:hAnsi="宋体" w:eastAsia="方正仿宋_GBK" w:cs="方正仿宋_GBK"/>
          <w:i w:val="0"/>
          <w:iCs w:val="0"/>
          <w:caps w:val="0"/>
          <w:color w:val="000000"/>
          <w:spacing w:val="0"/>
          <w:sz w:val="32"/>
          <w:szCs w:val="32"/>
          <w:shd w:val="clear"/>
          <w:lang w:bidi="ar-SA"/>
        </w:rPr>
        <w:t>持有</w:t>
      </w:r>
      <w:r>
        <w:rPr>
          <w:rFonts w:hint="eastAsia" w:ascii="宋体" w:hAnsi="宋体" w:eastAsia="方正仿宋_GBK" w:cs="方正仿宋_GBK"/>
          <w:b w:val="0"/>
          <w:bCs w:val="0"/>
          <w:i w:val="0"/>
          <w:iCs w:val="0"/>
          <w:caps w:val="0"/>
          <w:color w:val="000000"/>
          <w:spacing w:val="0"/>
          <w:sz w:val="32"/>
          <w:szCs w:val="32"/>
          <w:shd w:val="clear"/>
          <w:lang w:bidi="ar-SA"/>
        </w:rPr>
        <w:t>有效内河船舶船员适任证书</w:t>
      </w:r>
      <w:r>
        <w:rPr>
          <w:rFonts w:hint="eastAsia" w:ascii="宋体" w:hAnsi="宋体" w:eastAsia="方正仿宋_GBK" w:cs="方正仿宋_GBK"/>
          <w:color w:val="000000"/>
          <w:kern w:val="0"/>
          <w:sz w:val="32"/>
          <w:szCs w:val="32"/>
          <w:lang w:val="en-US" w:eastAsia="zh-CN" w:bidi="ar-SA"/>
        </w:rPr>
        <w:t>，并与员工签订正式劳动合同。</w:t>
      </w:r>
    </w:p>
    <w:p w14:paraId="2C2C83D9">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第二十三条</w:t>
      </w:r>
      <w:r>
        <w:rPr>
          <w:rFonts w:hint="eastAsia" w:ascii="宋体" w:hAnsi="宋体" w:eastAsia="方正仿宋_GBK" w:cs="方正仿宋_GBK"/>
          <w:color w:val="000000"/>
          <w:kern w:val="0"/>
          <w:sz w:val="32"/>
          <w:szCs w:val="32"/>
          <w:lang w:val="en-US" w:eastAsia="zh-CN" w:bidi="ar-SA"/>
        </w:rPr>
        <w:t xml:space="preserve">  </w:t>
      </w:r>
      <w:r>
        <w:rPr>
          <w:rFonts w:hint="eastAsia" w:ascii="宋体" w:hAnsi="宋体" w:eastAsia="方正仿宋_GBK" w:cs="Times New Roman"/>
          <w:color w:val="auto"/>
          <w:sz w:val="32"/>
          <w:szCs w:val="32"/>
          <w:lang w:val="en-US" w:eastAsia="zh-CN"/>
        </w:rPr>
        <w:t>船员饮酒、吸毒、服用国家管制类精神药品或者麻醉药品后不得上船作业，学生渡经营者应每年组织学生渡船船员开展健康体检，关注船员心理状态，对身体不适应、心理不健康船员采取调岗措施。</w:t>
      </w:r>
    </w:p>
    <w:p w14:paraId="51FF8DC6">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第二十四条</w:t>
      </w:r>
      <w:r>
        <w:rPr>
          <w:rFonts w:hint="eastAsia" w:ascii="宋体" w:hAnsi="宋体" w:eastAsia="方正仿宋_GBK" w:cs="方正仿宋_GBK"/>
          <w:color w:val="000000"/>
          <w:kern w:val="0"/>
          <w:sz w:val="32"/>
          <w:szCs w:val="32"/>
          <w:lang w:val="en-US" w:eastAsia="zh-CN" w:bidi="ar-SA"/>
        </w:rPr>
        <w:t xml:space="preserve">  渡运期间，船员应保障学生全程穿戴救生衣，严格监控学生动态，防止意外落水，渡运结束后，船员需清点人数，确保全员安全上岸。</w:t>
      </w:r>
    </w:p>
    <w:p w14:paraId="64FF3B8D">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第二十五条</w:t>
      </w:r>
      <w:r>
        <w:rPr>
          <w:rFonts w:hint="eastAsia" w:ascii="宋体" w:hAnsi="宋体" w:eastAsia="方正仿宋_GBK" w:cs="方正仿宋_GBK"/>
          <w:color w:val="000000"/>
          <w:kern w:val="0"/>
          <w:sz w:val="32"/>
          <w:szCs w:val="32"/>
          <w:lang w:val="en-US" w:eastAsia="zh-CN" w:bidi="ar-SA"/>
        </w:rPr>
        <w:t xml:space="preserve">  学生渡船应当按照属地交通运输主管部门核定的航行线路渡运，不得擅自变更渡运航行线路，全面禁止夜间开展学生渡运。</w:t>
      </w:r>
    </w:p>
    <w:p w14:paraId="35AEC06C">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第二十六条</w:t>
      </w:r>
      <w:r>
        <w:rPr>
          <w:rFonts w:hint="eastAsia" w:ascii="宋体" w:hAnsi="宋体" w:eastAsia="方正仿宋_GBK" w:cs="方正仿宋_GBK"/>
          <w:color w:val="000000"/>
          <w:kern w:val="0"/>
          <w:sz w:val="32"/>
          <w:szCs w:val="32"/>
          <w:lang w:val="en-US" w:eastAsia="zh-CN" w:bidi="ar-SA"/>
        </w:rPr>
        <w:t xml:space="preserve">  学生渡船不得参加与渡运无关的工作，如捕捞或养殖等，确保渡船专用，避免影响渡运安全。</w:t>
      </w:r>
    </w:p>
    <w:p w14:paraId="522265F8">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第二十七条</w:t>
      </w:r>
      <w:r>
        <w:rPr>
          <w:rFonts w:hint="eastAsia" w:ascii="宋体" w:hAnsi="宋体" w:eastAsia="方正仿宋_GBK" w:cs="方正仿宋_GBK"/>
          <w:color w:val="000000"/>
          <w:kern w:val="0"/>
          <w:sz w:val="32"/>
          <w:szCs w:val="32"/>
          <w:lang w:val="en-US" w:eastAsia="zh-CN" w:bidi="ar-SA"/>
        </w:rPr>
        <w:t xml:space="preserve">  学生渡运经营者应保障船舶符合交通运输部关于船舶技术状态和安全标准的要求，定期进行船舶维护和检查，确保船舶处于符合国家有关规定的适航状态。</w:t>
      </w:r>
    </w:p>
    <w:p w14:paraId="65798EAB">
      <w:pPr>
        <w:keepNext w:val="0"/>
        <w:keepLines w:val="0"/>
        <w:pageBreakBefore w:val="0"/>
        <w:widowControl/>
        <w:suppressLineNumbers w:val="0"/>
        <w:kinsoku/>
        <w:wordWrap/>
        <w:overflowPunct/>
        <w:topLinePunct w:val="0"/>
        <w:autoSpaceDE/>
        <w:autoSpaceDN/>
        <w:bidi w:val="0"/>
        <w:spacing w:line="580" w:lineRule="exact"/>
        <w:jc w:val="both"/>
        <w:textAlignment w:val="auto"/>
        <w:rPr>
          <w:rFonts w:hint="eastAsia" w:ascii="宋体" w:hAnsi="宋体" w:eastAsia="方正仿宋_GBK" w:cs="方正仿宋_GBK"/>
          <w:color w:val="auto"/>
          <w:kern w:val="2"/>
          <w:sz w:val="32"/>
          <w:szCs w:val="32"/>
          <w:lang w:val="en-US" w:eastAsia="zh-CN" w:bidi="ar-SA"/>
        </w:rPr>
      </w:pPr>
      <w:r>
        <w:rPr>
          <w:rFonts w:hint="eastAsia" w:ascii="宋体" w:hAnsi="宋体" w:eastAsia="方正楷体_GBK" w:cs="方正楷体_GBK"/>
          <w:color w:val="000000"/>
          <w:kern w:val="0"/>
          <w:sz w:val="32"/>
          <w:szCs w:val="32"/>
          <w:lang w:val="en-US" w:eastAsia="zh-CN" w:bidi="ar-SA"/>
        </w:rPr>
        <w:t>第二十八条</w:t>
      </w:r>
      <w:r>
        <w:rPr>
          <w:rFonts w:hint="eastAsia" w:ascii="宋体" w:hAnsi="宋体" w:eastAsia="方正仿宋_GBK" w:cs="方正仿宋_GBK"/>
          <w:color w:val="000000"/>
          <w:kern w:val="0"/>
          <w:sz w:val="32"/>
          <w:szCs w:val="32"/>
          <w:lang w:val="en-US" w:eastAsia="zh-CN" w:bidi="ar-SA"/>
        </w:rPr>
        <w:t xml:space="preserve">  学生渡运经营者应根据州（市）级交通运输主管部门要求，安装</w:t>
      </w:r>
      <w:r>
        <w:rPr>
          <w:rFonts w:hint="eastAsia" w:ascii="宋体" w:hAnsi="宋体" w:eastAsia="方正仿宋_GBK" w:cs="方正仿宋_GBK"/>
          <w:color w:val="auto"/>
          <w:kern w:val="2"/>
          <w:sz w:val="32"/>
          <w:szCs w:val="32"/>
          <w:lang w:val="en-US" w:eastAsia="zh-CN" w:bidi="ar-SA"/>
        </w:rPr>
        <w:t>船舶智能监控系统，接入网络管理平台，保障学生渡运期间，相关设备正常运行。</w:t>
      </w:r>
    </w:p>
    <w:p w14:paraId="33F2FEDD">
      <w:pPr>
        <w:keepNext w:val="0"/>
        <w:keepLines w:val="0"/>
        <w:pageBreakBefore w:val="0"/>
        <w:kinsoku/>
        <w:wordWrap/>
        <w:overflowPunct/>
        <w:topLinePunct w:val="0"/>
        <w:autoSpaceDE/>
        <w:autoSpaceDN/>
        <w:bidi w:val="0"/>
        <w:spacing w:line="580" w:lineRule="exact"/>
        <w:jc w:val="center"/>
        <w:textAlignment w:val="auto"/>
        <w:rPr>
          <w:rFonts w:hint="eastAsia" w:ascii="宋体" w:hAnsi="宋体" w:eastAsia="方正黑体_GBK" w:cs="方正黑体_GBK"/>
          <w:color w:val="000000"/>
          <w:kern w:val="0"/>
          <w:sz w:val="32"/>
          <w:szCs w:val="32"/>
          <w:lang w:val="en-US" w:eastAsia="zh-CN" w:bidi="ar-SA"/>
        </w:rPr>
      </w:pPr>
      <w:r>
        <w:rPr>
          <w:rFonts w:hint="eastAsia" w:ascii="宋体" w:hAnsi="宋体" w:eastAsia="方正黑体_GBK" w:cs="方正黑体_GBK"/>
          <w:color w:val="000000"/>
          <w:kern w:val="0"/>
          <w:sz w:val="32"/>
          <w:szCs w:val="32"/>
          <w:lang w:val="en-US" w:eastAsia="zh-CN" w:bidi="ar-SA"/>
        </w:rPr>
        <w:t>第五章  附则</w:t>
      </w:r>
    </w:p>
    <w:p w14:paraId="22EFE94C">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第二十九条</w:t>
      </w:r>
      <w:r>
        <w:rPr>
          <w:rFonts w:hint="eastAsia" w:ascii="宋体" w:hAnsi="宋体" w:eastAsia="方正仿宋_GBK" w:cs="方正仿宋_GBK"/>
          <w:color w:val="000000"/>
          <w:kern w:val="0"/>
          <w:sz w:val="32"/>
          <w:szCs w:val="32"/>
          <w:lang w:val="en-US" w:eastAsia="zh-CN" w:bidi="ar-SA"/>
        </w:rPr>
        <w:t xml:space="preserve">  本规定下列用语的含义：</w:t>
      </w:r>
    </w:p>
    <w:p w14:paraId="64A98FE6">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Chars="0" w:right="0" w:right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仿宋_GBK" w:cs="方正仿宋_GBK"/>
          <w:color w:val="000000"/>
          <w:kern w:val="0"/>
          <w:sz w:val="32"/>
          <w:szCs w:val="32"/>
          <w:lang w:val="en-US" w:eastAsia="zh-CN" w:bidi="ar-SA"/>
        </w:rPr>
        <w:t>（一）渡口，是指在中华人民共和国江河、湖泊、水库、运河等内河水域设在两岸专供渡船渡运人员、车辆、货物的场所和设施，包括渡运所需的码头、水域及为渡运服务的其他设施。</w:t>
      </w:r>
    </w:p>
    <w:p w14:paraId="695C1D85">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Chars="0" w:right="0" w:right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仿宋_GBK" w:cs="方正仿宋_GBK"/>
          <w:color w:val="000000"/>
          <w:kern w:val="0"/>
          <w:sz w:val="32"/>
          <w:szCs w:val="32"/>
          <w:lang w:val="en-US" w:eastAsia="zh-CN" w:bidi="ar-SA"/>
        </w:rPr>
        <w:t>（二）渡船，是指往返于内河渡口之间，按照核定的航线渡运乘客、车辆和货物的船舶。</w:t>
      </w:r>
    </w:p>
    <w:p w14:paraId="178BDE5B">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Chars="0" w:right="0" w:right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仿宋_GBK" w:cs="方正仿宋_GBK"/>
          <w:color w:val="000000"/>
          <w:kern w:val="0"/>
          <w:sz w:val="32"/>
          <w:szCs w:val="32"/>
          <w:lang w:val="en-US" w:eastAsia="zh-CN" w:bidi="ar-SA"/>
        </w:rPr>
        <w:t>（三）</w:t>
      </w:r>
      <w:r>
        <w:rPr>
          <w:rFonts w:hint="eastAsia" w:ascii="宋体" w:hAnsi="宋体" w:eastAsia="方正仿宋_GBK" w:cs="方正仿宋_GBK"/>
          <w:color w:val="000000"/>
          <w:sz w:val="32"/>
          <w:szCs w:val="32"/>
          <w:lang w:bidi="ar-SA"/>
        </w:rPr>
        <w:t>学生渡</w:t>
      </w:r>
      <w:r>
        <w:rPr>
          <w:rFonts w:hint="eastAsia" w:ascii="宋体" w:hAnsi="宋体" w:eastAsia="方正仿宋_GBK" w:cs="方正仿宋_GBK"/>
          <w:color w:val="000000"/>
          <w:sz w:val="32"/>
          <w:szCs w:val="32"/>
          <w:lang w:val="en-US" w:eastAsia="zh-CN" w:bidi="ar-SA"/>
        </w:rPr>
        <w:t>运</w:t>
      </w:r>
      <w:r>
        <w:rPr>
          <w:rFonts w:hint="eastAsia" w:ascii="宋体" w:hAnsi="宋体" w:eastAsia="方正仿宋_GBK" w:cs="方正仿宋_GBK"/>
          <w:color w:val="000000"/>
          <w:sz w:val="32"/>
          <w:szCs w:val="32"/>
          <w:lang w:bidi="ar-SA"/>
        </w:rPr>
        <w:t>，</w:t>
      </w:r>
      <w:r>
        <w:rPr>
          <w:rFonts w:hint="eastAsia" w:ascii="宋体" w:hAnsi="宋体" w:eastAsia="方正仿宋_GBK" w:cs="方正仿宋_GBK"/>
          <w:i w:val="0"/>
          <w:iCs w:val="0"/>
          <w:caps w:val="0"/>
          <w:color w:val="000000"/>
          <w:spacing w:val="0"/>
          <w:sz w:val="32"/>
          <w:szCs w:val="32"/>
          <w:shd w:val="clear"/>
          <w:lang w:bidi="ar-SA"/>
        </w:rPr>
        <w:t>是指在固定时间、固定码头</w:t>
      </w:r>
      <w:r>
        <w:rPr>
          <w:rFonts w:hint="eastAsia" w:ascii="宋体" w:hAnsi="宋体" w:eastAsia="方正仿宋_GBK" w:cs="方正仿宋_GBK"/>
          <w:i w:val="0"/>
          <w:iCs w:val="0"/>
          <w:caps w:val="0"/>
          <w:color w:val="000000"/>
          <w:spacing w:val="0"/>
          <w:sz w:val="32"/>
          <w:szCs w:val="32"/>
          <w:shd w:val="clear"/>
          <w:lang w:val="en-US" w:eastAsia="zh-CN" w:bidi="ar-SA"/>
        </w:rPr>
        <w:t>开展</w:t>
      </w:r>
      <w:r>
        <w:rPr>
          <w:rFonts w:hint="eastAsia" w:ascii="宋体" w:hAnsi="宋体" w:eastAsia="方正仿宋_GBK" w:cs="方正仿宋_GBK"/>
          <w:i w:val="0"/>
          <w:iCs w:val="0"/>
          <w:caps w:val="0"/>
          <w:color w:val="000000"/>
          <w:spacing w:val="0"/>
          <w:sz w:val="32"/>
          <w:szCs w:val="32"/>
          <w:shd w:val="clear"/>
          <w:lang w:bidi="ar-SA"/>
        </w:rPr>
        <w:t>的，单次运输10名及以上学生的渡运活动。</w:t>
      </w:r>
    </w:p>
    <w:p w14:paraId="213F9ADA">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Chars="0" w:right="0" w:right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仿宋_GBK" w:cs="方正仿宋_GBK"/>
          <w:color w:val="000000"/>
          <w:kern w:val="0"/>
          <w:sz w:val="32"/>
          <w:szCs w:val="32"/>
          <w:lang w:val="en-US" w:eastAsia="zh-CN" w:bidi="ar-SA"/>
        </w:rPr>
        <w:t>（四）学生渡运经营者，是指承接渡运学生的水路运输企业。</w:t>
      </w:r>
    </w:p>
    <w:p w14:paraId="18BEE677">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Chars="0" w:right="0" w:rightChars="0"/>
        <w:jc w:val="both"/>
        <w:textAlignment w:val="auto"/>
        <w:rPr>
          <w:rFonts w:hint="eastAsia" w:ascii="宋体" w:hAnsi="宋体" w:eastAsia="方正仿宋_GBK" w:cs="方正仿宋_GBK"/>
          <w:color w:val="000000"/>
          <w:kern w:val="0"/>
          <w:sz w:val="32"/>
          <w:szCs w:val="32"/>
          <w:lang w:val="en-US" w:eastAsia="zh-CN" w:bidi="ar-SA"/>
        </w:rPr>
      </w:pPr>
      <w:r>
        <w:rPr>
          <w:rFonts w:hint="eastAsia" w:ascii="宋体" w:hAnsi="宋体" w:eastAsia="方正仿宋_GBK" w:cs="方正仿宋_GBK"/>
          <w:color w:val="000000"/>
          <w:kern w:val="0"/>
          <w:sz w:val="32"/>
          <w:szCs w:val="32"/>
          <w:lang w:val="en-US" w:eastAsia="zh-CN" w:bidi="ar-SA"/>
        </w:rPr>
        <w:t>（五）船员，是指所有在船上任职的人员，</w:t>
      </w:r>
      <w:r>
        <w:rPr>
          <w:rFonts w:hint="eastAsia" w:ascii="宋体" w:hAnsi="宋体" w:eastAsia="方正仿宋_GBK" w:cs="方正仿宋_GBK"/>
          <w:i w:val="0"/>
          <w:iCs w:val="0"/>
          <w:caps w:val="0"/>
          <w:color w:val="000000"/>
          <w:spacing w:val="0"/>
          <w:sz w:val="32"/>
          <w:szCs w:val="32"/>
          <w:shd w:val="clear" w:fill="auto"/>
          <w:lang w:bidi="ar-SA"/>
        </w:rPr>
        <w:t>包括船长、驾驶员、渡工及其他服务人员</w:t>
      </w:r>
      <w:r>
        <w:rPr>
          <w:rFonts w:hint="eastAsia" w:ascii="宋体" w:hAnsi="宋体" w:eastAsia="方正仿宋_GBK" w:cs="方正仿宋_GBK"/>
          <w:i w:val="0"/>
          <w:iCs w:val="0"/>
          <w:caps w:val="0"/>
          <w:color w:val="000000"/>
          <w:spacing w:val="0"/>
          <w:sz w:val="32"/>
          <w:szCs w:val="32"/>
          <w:shd w:val="clear" w:fill="auto"/>
          <w:lang w:eastAsia="zh-CN" w:bidi="ar-SA"/>
        </w:rPr>
        <w:t>。</w:t>
      </w:r>
    </w:p>
    <w:p w14:paraId="5171CF73">
      <w:pPr>
        <w:pStyle w:val="5"/>
        <w:keepNext w:val="0"/>
        <w:keepLines w:val="0"/>
        <w:pageBreakBefore w:val="0"/>
        <w:widowControl/>
        <w:numPr>
          <w:ilvl w:val="0"/>
          <w:numId w:val="0"/>
        </w:numPr>
        <w:suppressLineNumbers w:val="0"/>
        <w:kinsoku/>
        <w:wordWrap/>
        <w:overflowPunct/>
        <w:topLinePunct w:val="0"/>
        <w:autoSpaceDE/>
        <w:autoSpaceDN/>
        <w:bidi w:val="0"/>
        <w:spacing w:before="75" w:beforeAutospacing="0" w:after="75" w:afterAutospacing="0" w:line="580" w:lineRule="exact"/>
        <w:ind w:left="0" w:leftChars="0" w:right="0" w:rightChars="0" w:firstLine="0" w:firstLineChars="0"/>
        <w:jc w:val="both"/>
        <w:textAlignment w:val="auto"/>
        <w:rPr>
          <w:rFonts w:hint="eastAsia" w:ascii="方正仿宋_GBK" w:hAnsi="方正仿宋_GBK" w:eastAsia="方正仿宋_GBK" w:cs="方正仿宋_GBK"/>
          <w:color w:val="000000"/>
          <w:kern w:val="0"/>
          <w:sz w:val="32"/>
          <w:szCs w:val="32"/>
          <w:lang w:val="en-US" w:eastAsia="zh-CN" w:bidi="ar-SA"/>
        </w:rPr>
      </w:pPr>
      <w:r>
        <w:rPr>
          <w:rFonts w:hint="eastAsia" w:ascii="宋体" w:hAnsi="宋体" w:eastAsia="方正楷体_GBK" w:cs="方正楷体_GBK"/>
          <w:color w:val="000000"/>
          <w:kern w:val="0"/>
          <w:sz w:val="32"/>
          <w:szCs w:val="32"/>
          <w:lang w:val="en-US" w:eastAsia="zh-CN" w:bidi="ar-SA"/>
        </w:rPr>
        <w:t>第三十条</w:t>
      </w:r>
      <w:r>
        <w:rPr>
          <w:rFonts w:hint="eastAsia" w:ascii="宋体" w:hAnsi="宋体" w:eastAsia="方正仿宋_GBK" w:cs="方正仿宋_GBK"/>
          <w:color w:val="000000"/>
          <w:kern w:val="0"/>
          <w:sz w:val="32"/>
          <w:szCs w:val="32"/>
          <w:lang w:val="en-US" w:eastAsia="zh-CN" w:bidi="ar-SA"/>
        </w:rPr>
        <w:t xml:space="preserve">  本规定自公布之日起实施。</w:t>
      </w:r>
    </w:p>
    <w:p w14:paraId="02962D48">
      <w:pPr>
        <w:jc w:val="both"/>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A5MjEzNjAxZmFhODc3M2Y4M2Q5ODlhZTVlYzcifQ=="/>
  </w:docVars>
  <w:rsids>
    <w:rsidRoot w:val="00000000"/>
    <w:rsid w:val="018C1DB3"/>
    <w:rsid w:val="15D66D92"/>
    <w:rsid w:val="25F9381D"/>
    <w:rsid w:val="31F52C3B"/>
    <w:rsid w:val="36097440"/>
    <w:rsid w:val="75114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宋体" w:hAnsi="宋体" w:cs="宋体"/>
      <w:sz w:val="28"/>
      <w:szCs w:val="28"/>
    </w:rPr>
  </w:style>
  <w:style w:type="paragraph" w:styleId="3">
    <w:name w:val="Body Text"/>
    <w:basedOn w:val="1"/>
    <w:next w:val="4"/>
    <w:qFormat/>
    <w:uiPriority w:val="99"/>
    <w:pPr>
      <w:spacing w:after="120"/>
    </w:pPr>
  </w:style>
  <w:style w:type="paragraph" w:styleId="4">
    <w:name w:val="toc 5"/>
    <w:basedOn w:val="1"/>
    <w:next w:val="1"/>
    <w:qFormat/>
    <w:uiPriority w:val="0"/>
    <w:pPr>
      <w:ind w:left="1680"/>
    </w:pPr>
    <w:rPr>
      <w:rFonts w:ascii="Calibri" w:hAnsi="Calibri" w:eastAsia="宋体" w:cs="Times New Roman"/>
      <w:szCs w:val="22"/>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3195</Words>
  <Characters>3198</Characters>
  <Lines>0</Lines>
  <Paragraphs>0</Paragraphs>
  <TotalTime>30</TotalTime>
  <ScaleCrop>false</ScaleCrop>
  <LinksUpToDate>false</LinksUpToDate>
  <CharactersWithSpaces>3265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2025-09-04T11:45:00Z</dcterms:created>
  <dc:creator>admin</dc:creator>
  <cp:lastModifiedBy>皇lei~</cp:lastModifiedBy>
  <dcterms:modified xsi:type="dcterms:W3CDTF">2025-09-22T02:27:10Z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eyJoZGlkIjoiZTg2ZjQ2YjJjNjY5ZTQ1YzJkYzJlZjY5Y2VjZjNiYjciLCJ1c2VySWQiOiIxNDE5Njg4NzkwIn0=</vt:lpwstr>
  </property>
  <property fmtid="{D5CDD505-2E9C-101B-9397-08002B2CF9AE}" pid="4" name="ICV">
    <vt:lpwstr>F53A5094B781454BB3E793C15235E41D_13</vt:lpwstr>
  </property>
</Properties>
</file>