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运输计划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本承运人因业务需要，定期运输一批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>（货物名称）</w:t>
      </w:r>
      <w:r>
        <w:rPr>
          <w:rFonts w:hint="eastAsia" w:ascii="宋体" w:hAnsi="宋体" w:eastAsia="方正仿宋_GBK" w:cs="方正仿宋_GBK"/>
          <w:sz w:val="32"/>
          <w:szCs w:val="32"/>
        </w:rPr>
        <w:t>，基本情况如下。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</w:rPr>
        <w:t>一、货物情况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该货物为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（货物名称） </w:t>
      </w:r>
      <w:r>
        <w:rPr>
          <w:rFonts w:hint="eastAsia" w:ascii="宋体" w:hAnsi="宋体" w:eastAsia="方正仿宋_GBK" w:cs="方正仿宋_GBK"/>
          <w:sz w:val="32"/>
          <w:szCs w:val="32"/>
        </w:rPr>
        <w:t>，长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米，宽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米，高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米，重量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吨，为不可解体物品。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</w:rPr>
        <w:t>二、车辆情况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本承运人安排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本</w:t>
      </w:r>
      <w:r>
        <w:rPr>
          <w:rFonts w:hint="eastAsia" w:ascii="宋体" w:hAnsi="宋体" w:eastAsia="方正仿宋_GBK" w:cs="方正仿宋_GBK"/>
          <w:sz w:val="32"/>
          <w:szCs w:val="32"/>
        </w:rPr>
        <w:t>公司牵引车</w:t>
      </w:r>
      <w:r>
        <w:rPr>
          <w:rFonts w:hint="eastAsia" w:ascii="宋体" w:hAnsi="宋体" w:eastAsia="方正仿宋_GBK" w:cs="方正仿宋_GBK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（牌照）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和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公司挂车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</w:rPr>
        <w:t xml:space="preserve">  （牌照）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从事此次超</w:t>
      </w:r>
      <w:r>
        <w:rPr>
          <w:rFonts w:hint="eastAsia" w:ascii="宋体" w:hAnsi="宋体" w:eastAsia="方正仿宋_GBK" w:cs="方正仿宋_GBK"/>
          <w:sz w:val="32"/>
          <w:szCs w:val="32"/>
        </w:rPr>
        <w:t>限运输，该车装载后车货总长度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米、总宽度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米、总高度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米、总质量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</w:rPr>
        <w:t>三、运输时间和路线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运输时间为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日，截止时间为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</w:rPr>
        <w:t>日，共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</w:rPr>
        <w:t>个月，预计共运输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次。运输起点（起运地）为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</w:rPr>
        <w:t>，讫点（目的地）为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</w:rPr>
        <w:t>。行驶路线为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方正仿宋_GBK"/>
          <w:sz w:val="32"/>
          <w:szCs w:val="32"/>
        </w:rPr>
        <w:t>。依据《超限运输车辆行驶公路管理规定》第十九条，申请办理此次公路超限运输业务。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运输计划申请时间内，如遇自然灾害、应急抢险、节假日限流等特殊情况时，本承运人服从交通临时管制措施，遵从现场交通管理引导。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750" w:firstLine="3200" w:firstLineChars="1000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750" w:firstLine="3520" w:firstLineChars="1100"/>
        <w:textAlignment w:val="auto"/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  <w:t>企业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/个体经营业主</w:t>
      </w: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750" w:firstLine="4480" w:firstLineChars="1400"/>
        <w:textAlignment w:val="auto"/>
        <w:rPr>
          <w:rFonts w:hint="eastAsia" w:ascii="宋体" w:hAnsi="宋体"/>
          <w:lang w:eastAsia="zh-CN"/>
        </w:rPr>
      </w:pPr>
      <w:r>
        <w:rPr>
          <w:rStyle w:val="6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57449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57449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2024-02-19T02:14:00Z</dcterms:created>
  <dc:creator>吴娟娟</dc:creator>
  <cp:lastModifiedBy>吴娟娟</cp:lastModifiedBy>
  <dcterms:modified xsi:type="dcterms:W3CDTF">2024-02-19T02:15:20Z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